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2AD" w:rsidRPr="00FE22AD" w:rsidRDefault="004F0D20" w:rsidP="009A19F2">
      <w:pPr>
        <w:pStyle w:val="Title"/>
        <w:rPr>
          <w:rFonts w:ascii="Arial" w:hAnsi="Arial" w:cs="Arial"/>
          <w:shadow/>
          <w:sz w:val="52"/>
          <w:szCs w:val="52"/>
        </w:rPr>
      </w:pPr>
      <w:r>
        <w:rPr>
          <w:rFonts w:ascii="Arial" w:hAnsi="Arial" w:cs="Arial"/>
          <w:shadow/>
          <w:sz w:val="52"/>
          <w:szCs w:val="52"/>
        </w:rPr>
        <w:t>Ин</w:t>
      </w:r>
      <w:r w:rsidR="001E5D8D" w:rsidRPr="00FE22AD">
        <w:rPr>
          <w:rFonts w:ascii="Arial" w:hAnsi="Arial" w:cs="Arial"/>
          <w:shadow/>
          <w:sz w:val="52"/>
          <w:szCs w:val="52"/>
        </w:rPr>
        <w:t>женерен анализ на</w:t>
      </w:r>
    </w:p>
    <w:p w:rsidR="001E5D8D" w:rsidRPr="004F0D20" w:rsidRDefault="001E5D8D" w:rsidP="009A19F2">
      <w:pPr>
        <w:pStyle w:val="Title"/>
        <w:rPr>
          <w:rFonts w:ascii="Arial" w:hAnsi="Arial" w:cs="Arial"/>
          <w:shadow/>
          <w:sz w:val="52"/>
          <w:szCs w:val="52"/>
        </w:rPr>
      </w:pPr>
      <w:r w:rsidRPr="00FE22AD">
        <w:rPr>
          <w:rFonts w:ascii="Arial" w:hAnsi="Arial" w:cs="Arial"/>
          <w:shadow/>
          <w:sz w:val="52"/>
          <w:szCs w:val="52"/>
        </w:rPr>
        <w:t xml:space="preserve"> Сигнална лампа</w:t>
      </w:r>
    </w:p>
    <w:p w:rsidR="001E5D8D" w:rsidRPr="004F0D20" w:rsidRDefault="001E5D8D" w:rsidP="00817B0E">
      <w:pPr>
        <w:jc w:val="both"/>
        <w:rPr>
          <w:rFonts w:ascii="Arial" w:hAnsi="Arial" w:cs="Arial"/>
          <w:b/>
          <w:bCs/>
          <w:shadow/>
          <w:sz w:val="32"/>
          <w:lang w:val="bg-BG"/>
        </w:rPr>
      </w:pPr>
    </w:p>
    <w:p w:rsidR="001E5D8D" w:rsidRPr="00FE22AD" w:rsidRDefault="001E5D8D" w:rsidP="00817B0E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FE22AD">
        <w:rPr>
          <w:rFonts w:ascii="Arial" w:hAnsi="Arial" w:cs="Arial"/>
          <w:shadow/>
          <w:sz w:val="32"/>
          <w:szCs w:val="32"/>
          <w:lang w:val="bg-BG"/>
        </w:rPr>
        <w:t>1.</w:t>
      </w:r>
      <w:r w:rsidR="007B3970" w:rsidRPr="00FE22AD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="006E64DC" w:rsidRPr="00FE22AD">
        <w:rPr>
          <w:rFonts w:ascii="Arial" w:hAnsi="Arial" w:cs="Arial"/>
          <w:shadow/>
          <w:sz w:val="32"/>
          <w:szCs w:val="32"/>
          <w:lang w:val="bg-BG"/>
        </w:rPr>
        <w:t xml:space="preserve">Главна функция – предава 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информация чрез светлинен сигнал/светлинна сигнализация,</w:t>
      </w:r>
      <w:r w:rsidR="006E64DC" w:rsidRPr="00FE22AD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предупреждение,</w:t>
      </w:r>
      <w:r w:rsidR="006E64DC" w:rsidRPr="00FE22AD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индикация</w:t>
      </w:r>
      <w:r w:rsidR="006E64DC" w:rsidRPr="00FE22AD">
        <w:rPr>
          <w:rFonts w:ascii="Arial" w:hAnsi="Arial" w:cs="Arial"/>
          <w:shadow/>
          <w:sz w:val="32"/>
          <w:szCs w:val="32"/>
          <w:lang w:val="bg-BG"/>
        </w:rPr>
        <w:t>;</w:t>
      </w:r>
    </w:p>
    <w:p w:rsidR="001E5D8D" w:rsidRPr="00FE22AD" w:rsidRDefault="001E5D8D" w:rsidP="006E64DC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FE22AD">
        <w:rPr>
          <w:rFonts w:ascii="Arial" w:hAnsi="Arial" w:cs="Arial"/>
          <w:shadow/>
          <w:sz w:val="32"/>
          <w:szCs w:val="32"/>
          <w:lang w:val="bg-BG"/>
        </w:rPr>
        <w:t>2.</w:t>
      </w:r>
      <w:r w:rsidR="007B3970" w:rsidRPr="00FE22AD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Главна функция на детайлите</w:t>
      </w:r>
      <w:r w:rsidR="006E64DC" w:rsidRPr="00FE22AD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(функционално участие на детайла в СЕ)</w:t>
      </w:r>
    </w:p>
    <w:p w:rsidR="006E64DC" w:rsidRPr="00FE22AD" w:rsidRDefault="006E64DC" w:rsidP="006E64DC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1"/>
        <w:gridCol w:w="4261"/>
      </w:tblGrid>
      <w:tr w:rsidR="001E5D8D" w:rsidRPr="00FE22AD" w:rsidTr="00FE22AD">
        <w:trPr>
          <w:jc w:val="center"/>
        </w:trPr>
        <w:tc>
          <w:tcPr>
            <w:tcW w:w="4261" w:type="dxa"/>
          </w:tcPr>
          <w:p w:rsidR="001E5D8D" w:rsidRPr="00FE22AD" w:rsidRDefault="001E5D8D" w:rsidP="00817B0E">
            <w:pPr>
              <w:jc w:val="center"/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  <w:t>Детайл</w:t>
            </w:r>
          </w:p>
        </w:tc>
        <w:tc>
          <w:tcPr>
            <w:tcW w:w="4261" w:type="dxa"/>
          </w:tcPr>
          <w:p w:rsidR="001E5D8D" w:rsidRPr="00FE22AD" w:rsidRDefault="001E5D8D" w:rsidP="00817B0E">
            <w:pPr>
              <w:jc w:val="center"/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  <w:t>Главна функция</w:t>
            </w:r>
          </w:p>
        </w:tc>
      </w:tr>
      <w:tr w:rsidR="001E5D8D" w:rsidRPr="00FE22AD" w:rsidTr="00FE22AD">
        <w:trPr>
          <w:jc w:val="center"/>
        </w:trPr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Лампа</w:t>
            </w:r>
          </w:p>
        </w:tc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Излъчва,осветява</w:t>
            </w:r>
          </w:p>
        </w:tc>
      </w:tr>
      <w:tr w:rsidR="001E5D8D" w:rsidRPr="00FE22AD" w:rsidTr="00FE22AD">
        <w:trPr>
          <w:jc w:val="center"/>
        </w:trPr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Корпус</w:t>
            </w:r>
          </w:p>
        </w:tc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Защита</w:t>
            </w:r>
          </w:p>
        </w:tc>
      </w:tr>
      <w:tr w:rsidR="001E5D8D" w:rsidRPr="00943B5C" w:rsidTr="00FE22AD">
        <w:trPr>
          <w:jc w:val="center"/>
        </w:trPr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Контактна пластина</w:t>
            </w:r>
          </w:p>
        </w:tc>
        <w:tc>
          <w:tcPr>
            <w:tcW w:w="4261" w:type="dxa"/>
          </w:tcPr>
          <w:p w:rsidR="001E5D8D" w:rsidRPr="00FE22AD" w:rsidRDefault="00081EC8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Свързване</w:t>
            </w:r>
          </w:p>
        </w:tc>
      </w:tr>
      <w:tr w:rsidR="001E5D8D" w:rsidRPr="00FE22AD" w:rsidTr="00FE22AD">
        <w:trPr>
          <w:jc w:val="center"/>
        </w:trPr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Винт</w:t>
            </w:r>
          </w:p>
        </w:tc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Закрепване</w:t>
            </w:r>
          </w:p>
        </w:tc>
      </w:tr>
      <w:tr w:rsidR="001E5D8D" w:rsidRPr="00FE22AD" w:rsidTr="00FE22AD">
        <w:trPr>
          <w:jc w:val="center"/>
        </w:trPr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Ухо</w:t>
            </w:r>
          </w:p>
        </w:tc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Закрепване</w:t>
            </w:r>
          </w:p>
        </w:tc>
      </w:tr>
      <w:tr w:rsidR="001E5D8D" w:rsidRPr="00FE22AD" w:rsidTr="00FE22AD">
        <w:trPr>
          <w:jc w:val="center"/>
        </w:trPr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Шайба</w:t>
            </w:r>
          </w:p>
        </w:tc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Закрепване</w:t>
            </w:r>
          </w:p>
        </w:tc>
      </w:tr>
      <w:tr w:rsidR="001E5D8D" w:rsidRPr="00FE22AD" w:rsidTr="00FE22AD">
        <w:trPr>
          <w:jc w:val="center"/>
        </w:trPr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Изолатор</w:t>
            </w:r>
          </w:p>
        </w:tc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Изолация</w:t>
            </w:r>
          </w:p>
        </w:tc>
      </w:tr>
      <w:tr w:rsidR="001E5D8D" w:rsidRPr="00FE22AD" w:rsidTr="00FE22AD">
        <w:trPr>
          <w:jc w:val="center"/>
        </w:trPr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Скоба</w:t>
            </w:r>
          </w:p>
        </w:tc>
        <w:tc>
          <w:tcPr>
            <w:tcW w:w="4261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Закрепване</w:t>
            </w:r>
          </w:p>
        </w:tc>
      </w:tr>
    </w:tbl>
    <w:p w:rsidR="006E64DC" w:rsidRDefault="006E64DC" w:rsidP="00817B0E">
      <w:pPr>
        <w:jc w:val="both"/>
        <w:rPr>
          <w:rFonts w:ascii="Arial" w:hAnsi="Arial" w:cs="Arial"/>
          <w:shadow/>
          <w:sz w:val="32"/>
          <w:szCs w:val="32"/>
          <w:lang w:val="de-DE"/>
        </w:rPr>
      </w:pPr>
    </w:p>
    <w:p w:rsidR="00943B5C" w:rsidRPr="00943B5C" w:rsidRDefault="00943B5C" w:rsidP="00817B0E">
      <w:pPr>
        <w:jc w:val="both"/>
        <w:rPr>
          <w:rFonts w:ascii="Arial" w:hAnsi="Arial" w:cs="Arial"/>
          <w:shadow/>
          <w:sz w:val="32"/>
          <w:szCs w:val="32"/>
          <w:lang w:val="de-DE"/>
        </w:rPr>
      </w:pPr>
    </w:p>
    <w:p w:rsidR="001E5D8D" w:rsidRPr="00FE22AD" w:rsidRDefault="001E5D8D" w:rsidP="00817B0E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FE22AD">
        <w:rPr>
          <w:rFonts w:ascii="Arial" w:hAnsi="Arial" w:cs="Arial"/>
          <w:shadow/>
          <w:sz w:val="32"/>
          <w:szCs w:val="32"/>
          <w:lang w:val="bg-BG"/>
        </w:rPr>
        <w:t>3.</w:t>
      </w:r>
      <w:r w:rsidR="007B3970" w:rsidRPr="00FE22AD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Основни функции на СЕ и реализиращите ги детайли</w:t>
      </w:r>
    </w:p>
    <w:p w:rsidR="001E5D8D" w:rsidRPr="00FE22AD" w:rsidRDefault="001E5D8D" w:rsidP="00817B0E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FE22AD">
        <w:rPr>
          <w:rFonts w:ascii="Arial" w:hAnsi="Arial" w:cs="Arial"/>
          <w:shadow/>
          <w:sz w:val="32"/>
          <w:szCs w:val="32"/>
          <w:lang w:val="bg-BG"/>
        </w:rPr>
        <w:tab/>
        <w:t>Входящият поток е ел. енергия,а изходящият- светлинна енергия</w:t>
      </w:r>
    </w:p>
    <w:p w:rsidR="001E5D8D" w:rsidRPr="00FE22AD" w:rsidRDefault="001E5D8D" w:rsidP="00817B0E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FE22AD">
        <w:rPr>
          <w:rFonts w:ascii="Arial" w:hAnsi="Arial" w:cs="Arial"/>
          <w:shadow/>
          <w:sz w:val="32"/>
          <w:szCs w:val="32"/>
          <w:lang w:val="bg-BG"/>
        </w:rPr>
        <w:tab/>
        <w:t>ОФ</w:t>
      </w:r>
      <w:r w:rsidR="006E64DC" w:rsidRPr="00FE22AD">
        <w:rPr>
          <w:rFonts w:ascii="Arial" w:hAnsi="Arial" w:cs="Arial"/>
          <w:shadow/>
          <w:sz w:val="32"/>
          <w:szCs w:val="32"/>
          <w:lang w:val="bg-BG"/>
        </w:rPr>
        <w:t>1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- провеждане на ел. енергия</w:t>
      </w:r>
    </w:p>
    <w:p w:rsidR="001E5D8D" w:rsidRPr="00FE22AD" w:rsidRDefault="001E5D8D" w:rsidP="00817B0E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FE22AD">
        <w:rPr>
          <w:rFonts w:ascii="Arial" w:hAnsi="Arial" w:cs="Arial"/>
          <w:shadow/>
          <w:sz w:val="32"/>
          <w:szCs w:val="32"/>
          <w:lang w:val="bg-BG"/>
        </w:rPr>
        <w:tab/>
        <w:t>ОФ</w:t>
      </w:r>
      <w:r w:rsidR="006E64DC" w:rsidRPr="00FE22AD">
        <w:rPr>
          <w:rFonts w:ascii="Arial" w:hAnsi="Arial" w:cs="Arial"/>
          <w:shadow/>
          <w:sz w:val="32"/>
          <w:szCs w:val="32"/>
          <w:lang w:val="bg-BG"/>
        </w:rPr>
        <w:t>2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- провеждане на светлинна енергия</w:t>
      </w:r>
    </w:p>
    <w:p w:rsidR="001E5D8D" w:rsidRPr="00FE22AD" w:rsidRDefault="001E5D8D" w:rsidP="00817B0E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FE22AD">
        <w:rPr>
          <w:rFonts w:ascii="Arial" w:hAnsi="Arial" w:cs="Arial"/>
          <w:shadow/>
          <w:sz w:val="32"/>
          <w:szCs w:val="32"/>
          <w:lang w:val="bg-BG"/>
        </w:rPr>
        <w:tab/>
        <w:t>ОФ</w:t>
      </w:r>
      <w:r w:rsidR="006E64DC" w:rsidRPr="00FE22AD">
        <w:rPr>
          <w:rFonts w:ascii="Arial" w:hAnsi="Arial" w:cs="Arial"/>
          <w:shadow/>
          <w:sz w:val="32"/>
          <w:szCs w:val="32"/>
          <w:lang w:val="bg-BG"/>
        </w:rPr>
        <w:t>3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- преобразуване на ел. енергия в светлинна</w:t>
      </w:r>
    </w:p>
    <w:p w:rsidR="001E5D8D" w:rsidRPr="00FE22AD" w:rsidRDefault="001E5D8D" w:rsidP="00817B0E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FE22AD">
        <w:rPr>
          <w:rFonts w:ascii="Arial" w:hAnsi="Arial" w:cs="Arial"/>
          <w:shadow/>
          <w:sz w:val="32"/>
          <w:szCs w:val="32"/>
          <w:lang w:val="bg-BG"/>
        </w:rPr>
        <w:tab/>
        <w:t>ОФ</w:t>
      </w:r>
      <w:r w:rsidR="006E64DC" w:rsidRPr="00FE22AD">
        <w:rPr>
          <w:rFonts w:ascii="Arial" w:hAnsi="Arial" w:cs="Arial"/>
          <w:shadow/>
          <w:sz w:val="32"/>
          <w:szCs w:val="32"/>
          <w:lang w:val="bg-BG"/>
        </w:rPr>
        <w:t>4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- закрепване,включващо вътрешно за техническия обект закрепване и закрепване към околната среда</w:t>
      </w:r>
    </w:p>
    <w:p w:rsidR="001E5D8D" w:rsidRPr="00FE22AD" w:rsidRDefault="001E5D8D" w:rsidP="00817B0E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FE22AD">
        <w:rPr>
          <w:rFonts w:ascii="Arial" w:hAnsi="Arial" w:cs="Arial"/>
          <w:shadow/>
          <w:sz w:val="32"/>
          <w:szCs w:val="32"/>
          <w:lang w:val="bg-BG"/>
        </w:rPr>
        <w:tab/>
        <w:t>ОФ</w:t>
      </w:r>
      <w:r w:rsidR="006E64DC" w:rsidRPr="00FE22AD">
        <w:rPr>
          <w:rFonts w:ascii="Arial" w:hAnsi="Arial" w:cs="Arial"/>
          <w:shadow/>
          <w:sz w:val="32"/>
          <w:szCs w:val="32"/>
          <w:lang w:val="bg-BG"/>
        </w:rPr>
        <w:t>5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- изолация</w:t>
      </w:r>
    </w:p>
    <w:p w:rsidR="001E5D8D" w:rsidRPr="00FE22AD" w:rsidRDefault="001E5D8D" w:rsidP="00817B0E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FE22AD">
        <w:rPr>
          <w:rFonts w:ascii="Arial" w:hAnsi="Arial" w:cs="Arial"/>
          <w:shadow/>
          <w:sz w:val="32"/>
          <w:szCs w:val="32"/>
          <w:lang w:val="bg-BG"/>
        </w:rPr>
        <w:tab/>
        <w:t>ОФ</w:t>
      </w:r>
      <w:r w:rsidR="006E64DC" w:rsidRPr="00FE22AD">
        <w:rPr>
          <w:rFonts w:ascii="Arial" w:hAnsi="Arial" w:cs="Arial"/>
          <w:shadow/>
          <w:sz w:val="32"/>
          <w:szCs w:val="32"/>
          <w:lang w:val="bg-BG"/>
        </w:rPr>
        <w:t>6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- защита</w:t>
      </w:r>
    </w:p>
    <w:p w:rsidR="001E5D8D" w:rsidRPr="00FE22AD" w:rsidRDefault="001E5D8D" w:rsidP="00817B0E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</w:p>
    <w:p w:rsidR="006E64DC" w:rsidRPr="00FE22AD" w:rsidRDefault="006E64DC" w:rsidP="00817B0E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</w:p>
    <w:p w:rsidR="00943B5C" w:rsidRPr="00943B5C" w:rsidRDefault="001E5D8D" w:rsidP="00943B5C">
      <w:p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FE22AD">
        <w:rPr>
          <w:rFonts w:ascii="Arial" w:hAnsi="Arial" w:cs="Arial"/>
          <w:shadow/>
          <w:sz w:val="32"/>
          <w:szCs w:val="32"/>
          <w:lang w:val="bg-BG"/>
        </w:rPr>
        <w:t>4.</w:t>
      </w:r>
      <w:r w:rsidR="007B3970" w:rsidRPr="00FE22AD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Функциите на повърхнините на детайла “Основа”</w:t>
      </w:r>
      <w:r w:rsidR="00081EC8" w:rsidRPr="00FE22AD">
        <w:rPr>
          <w:rFonts w:ascii="Arial" w:hAnsi="Arial" w:cs="Arial"/>
          <w:shadow/>
          <w:sz w:val="32"/>
          <w:szCs w:val="32"/>
          <w:lang w:val="bg-BG"/>
        </w:rPr>
        <w:t>. Формата на основата е паралелепипед и за основен се приема изгледа на сборния чертеж.</w:t>
      </w:r>
    </w:p>
    <w:p w:rsidR="00943B5C" w:rsidRPr="00943B5C" w:rsidRDefault="00943B5C" w:rsidP="00943B5C">
      <w:pPr>
        <w:jc w:val="center"/>
        <w:rPr>
          <w:rFonts w:ascii="Arial" w:hAnsi="Arial" w:cs="Arial"/>
          <w:shadow/>
          <w:sz w:val="32"/>
          <w:szCs w:val="32"/>
          <w:lang w:val="en-US"/>
        </w:rPr>
      </w:pPr>
      <w:r>
        <w:rPr>
          <w:rFonts w:ascii="Arial" w:hAnsi="Arial" w:cs="Arial"/>
          <w:shadow/>
          <w:noProof/>
          <w:sz w:val="32"/>
          <w:szCs w:val="32"/>
          <w:lang w:val="bg-BG" w:eastAsia="bg-BG"/>
        </w:rPr>
        <w:lastRenderedPageBreak/>
        <w:drawing>
          <wp:inline distT="0" distB="0" distL="0" distR="0">
            <wp:extent cx="3193427" cy="711200"/>
            <wp:effectExtent l="171450" t="133350" r="368923" b="2984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27" cy="711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43B5C" w:rsidRPr="00943B5C" w:rsidRDefault="00943B5C" w:rsidP="00943B5C">
      <w:pPr>
        <w:jc w:val="both"/>
        <w:rPr>
          <w:rFonts w:ascii="Arial" w:hAnsi="Arial" w:cs="Arial"/>
          <w:shadow/>
          <w:sz w:val="32"/>
          <w:szCs w:val="32"/>
          <w:lang w:val="de-D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58"/>
        <w:gridCol w:w="3101"/>
        <w:gridCol w:w="1755"/>
        <w:gridCol w:w="2582"/>
      </w:tblGrid>
      <w:tr w:rsidR="001E5D8D" w:rsidRPr="00FE22AD" w:rsidTr="00FE22AD">
        <w:trPr>
          <w:jc w:val="center"/>
        </w:trPr>
        <w:tc>
          <w:tcPr>
            <w:tcW w:w="1958" w:type="dxa"/>
          </w:tcPr>
          <w:p w:rsidR="001E5D8D" w:rsidRPr="00FE22AD" w:rsidRDefault="00081EC8" w:rsidP="00817B0E">
            <w:pPr>
              <w:jc w:val="center"/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  <w:t>Повърхнина</w:t>
            </w:r>
          </w:p>
        </w:tc>
        <w:tc>
          <w:tcPr>
            <w:tcW w:w="3101" w:type="dxa"/>
          </w:tcPr>
          <w:p w:rsidR="001E5D8D" w:rsidRPr="00FE22AD" w:rsidRDefault="001E5D8D" w:rsidP="00817B0E">
            <w:pPr>
              <w:jc w:val="center"/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  <w:t>Функция</w:t>
            </w:r>
          </w:p>
        </w:tc>
        <w:tc>
          <w:tcPr>
            <w:tcW w:w="1755" w:type="dxa"/>
          </w:tcPr>
          <w:p w:rsidR="001E5D8D" w:rsidRPr="00FE22AD" w:rsidRDefault="001E5D8D" w:rsidP="00817B0E">
            <w:pPr>
              <w:jc w:val="center"/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  <w:t>Форма</w:t>
            </w:r>
          </w:p>
        </w:tc>
        <w:tc>
          <w:tcPr>
            <w:tcW w:w="2582" w:type="dxa"/>
          </w:tcPr>
          <w:p w:rsidR="001E5D8D" w:rsidRPr="00FE22AD" w:rsidRDefault="001E5D8D" w:rsidP="00817B0E">
            <w:pPr>
              <w:jc w:val="center"/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  <w:t>Задължителност на формата</w:t>
            </w:r>
          </w:p>
        </w:tc>
      </w:tr>
      <w:tr w:rsidR="001E5D8D" w:rsidRPr="00FE22AD" w:rsidTr="00FE22AD">
        <w:trPr>
          <w:jc w:val="center"/>
        </w:trPr>
        <w:tc>
          <w:tcPr>
            <w:tcW w:w="1958" w:type="dxa"/>
          </w:tcPr>
          <w:p w:rsidR="001E5D8D" w:rsidRPr="00FE22AD" w:rsidRDefault="00081EC8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горна, долна</w:t>
            </w:r>
          </w:p>
        </w:tc>
        <w:tc>
          <w:tcPr>
            <w:tcW w:w="3101" w:type="dxa"/>
          </w:tcPr>
          <w:p w:rsidR="001E5D8D" w:rsidRPr="00FE22AD" w:rsidRDefault="00081EC8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осигурява механичен контакт</w:t>
            </w:r>
          </w:p>
        </w:tc>
        <w:tc>
          <w:tcPr>
            <w:tcW w:w="1755" w:type="dxa"/>
          </w:tcPr>
          <w:p w:rsidR="001E5D8D" w:rsidRPr="00FE22AD" w:rsidRDefault="00081EC8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равнина</w:t>
            </w:r>
          </w:p>
        </w:tc>
        <w:tc>
          <w:tcPr>
            <w:tcW w:w="2582" w:type="dxa"/>
          </w:tcPr>
          <w:p w:rsidR="001E5D8D" w:rsidRPr="00FE22AD" w:rsidRDefault="00081EC8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да</w:t>
            </w:r>
          </w:p>
        </w:tc>
      </w:tr>
      <w:tr w:rsidR="001E5D8D" w:rsidRPr="00FE22AD" w:rsidTr="00FE22AD">
        <w:trPr>
          <w:jc w:val="center"/>
        </w:trPr>
        <w:tc>
          <w:tcPr>
            <w:tcW w:w="1958" w:type="dxa"/>
          </w:tcPr>
          <w:p w:rsidR="001E5D8D" w:rsidRPr="00FE22AD" w:rsidRDefault="00081EC8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странични</w:t>
            </w:r>
          </w:p>
        </w:tc>
        <w:tc>
          <w:tcPr>
            <w:tcW w:w="3101" w:type="dxa"/>
          </w:tcPr>
          <w:p w:rsidR="001E5D8D" w:rsidRPr="00FE22AD" w:rsidRDefault="00081EC8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ограничава детайла</w:t>
            </w:r>
          </w:p>
        </w:tc>
        <w:tc>
          <w:tcPr>
            <w:tcW w:w="1755" w:type="dxa"/>
          </w:tcPr>
          <w:p w:rsidR="001E5D8D" w:rsidRPr="00FE22AD" w:rsidRDefault="00081EC8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равнина</w:t>
            </w:r>
          </w:p>
        </w:tc>
        <w:tc>
          <w:tcPr>
            <w:tcW w:w="2582" w:type="dxa"/>
          </w:tcPr>
          <w:p w:rsidR="001E5D8D" w:rsidRPr="00FE22AD" w:rsidRDefault="00081EC8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да</w:t>
            </w:r>
          </w:p>
        </w:tc>
      </w:tr>
    </w:tbl>
    <w:p w:rsidR="006E64DC" w:rsidRPr="00FE22AD" w:rsidRDefault="006E64DC">
      <w:pPr>
        <w:rPr>
          <w:rFonts w:ascii="Arial" w:hAnsi="Arial" w:cs="Arial"/>
          <w:shadow/>
          <w:sz w:val="32"/>
          <w:szCs w:val="32"/>
          <w:lang w:val="bg-BG"/>
        </w:rPr>
      </w:pPr>
    </w:p>
    <w:p w:rsidR="001E5D8D" w:rsidRPr="00FE22AD" w:rsidRDefault="001E5D8D">
      <w:pPr>
        <w:rPr>
          <w:rFonts w:ascii="Arial" w:hAnsi="Arial" w:cs="Arial"/>
          <w:shadow/>
          <w:sz w:val="32"/>
          <w:szCs w:val="32"/>
          <w:lang w:val="bg-BG"/>
        </w:rPr>
      </w:pPr>
      <w:r w:rsidRPr="00FE22AD">
        <w:rPr>
          <w:rFonts w:ascii="Arial" w:hAnsi="Arial" w:cs="Arial"/>
          <w:shadow/>
          <w:sz w:val="32"/>
          <w:szCs w:val="32"/>
          <w:lang w:val="bg-BG"/>
        </w:rPr>
        <w:t>5.</w:t>
      </w:r>
      <w:r w:rsidR="007B3970" w:rsidRPr="00FE22AD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FE22AD">
        <w:rPr>
          <w:rFonts w:ascii="Arial" w:hAnsi="Arial" w:cs="Arial"/>
          <w:shadow/>
          <w:sz w:val="32"/>
          <w:szCs w:val="32"/>
          <w:lang w:val="bg-BG"/>
        </w:rPr>
        <w:t>Описване на реда на сглобяване на СЕ</w:t>
      </w:r>
    </w:p>
    <w:p w:rsidR="001E5D8D" w:rsidRPr="00FE22AD" w:rsidRDefault="001E5D8D">
      <w:pPr>
        <w:rPr>
          <w:rFonts w:ascii="Arial" w:hAnsi="Arial" w:cs="Arial"/>
          <w:shadow/>
          <w:sz w:val="32"/>
          <w:szCs w:val="32"/>
          <w:lang w:val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4"/>
        <w:gridCol w:w="3569"/>
        <w:gridCol w:w="3734"/>
      </w:tblGrid>
      <w:tr w:rsidR="001E5D8D" w:rsidRPr="004F0D20" w:rsidTr="00FE22AD">
        <w:trPr>
          <w:jc w:val="center"/>
        </w:trPr>
        <w:tc>
          <w:tcPr>
            <w:tcW w:w="1594" w:type="dxa"/>
          </w:tcPr>
          <w:p w:rsidR="001E5D8D" w:rsidRPr="00FE22AD" w:rsidRDefault="001E5D8D" w:rsidP="00817B0E">
            <w:pPr>
              <w:jc w:val="center"/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  <w:t>Операция №</w:t>
            </w:r>
          </w:p>
        </w:tc>
        <w:tc>
          <w:tcPr>
            <w:tcW w:w="3569" w:type="dxa"/>
          </w:tcPr>
          <w:p w:rsidR="001E5D8D" w:rsidRPr="00FE22AD" w:rsidRDefault="001E5D8D" w:rsidP="00817B0E">
            <w:pPr>
              <w:jc w:val="center"/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  <w:t>Детайл или СЕ, към който се добавя</w:t>
            </w:r>
          </w:p>
        </w:tc>
        <w:tc>
          <w:tcPr>
            <w:tcW w:w="3734" w:type="dxa"/>
          </w:tcPr>
          <w:p w:rsidR="001E5D8D" w:rsidRPr="00FE22AD" w:rsidRDefault="001E5D8D" w:rsidP="00817B0E">
            <w:pPr>
              <w:jc w:val="center"/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  <w:t>Дет</w:t>
            </w:r>
            <w:r w:rsidR="00817B0E" w:rsidRPr="00FE22AD"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  <w:t>а</w:t>
            </w:r>
            <w:r w:rsidRPr="00FE22AD"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  <w:t>йл или СЕ,който се добавя</w:t>
            </w:r>
          </w:p>
        </w:tc>
      </w:tr>
      <w:tr w:rsidR="001E5D8D" w:rsidRPr="00FE22AD" w:rsidTr="00FE22AD">
        <w:trPr>
          <w:jc w:val="center"/>
        </w:trPr>
        <w:tc>
          <w:tcPr>
            <w:tcW w:w="1594" w:type="dxa"/>
          </w:tcPr>
          <w:p w:rsidR="001E5D8D" w:rsidRPr="00FE22AD" w:rsidRDefault="001E5D8D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1</w:t>
            </w:r>
          </w:p>
        </w:tc>
        <w:tc>
          <w:tcPr>
            <w:tcW w:w="3569" w:type="dxa"/>
          </w:tcPr>
          <w:p w:rsidR="001E5D8D" w:rsidRPr="00FE22AD" w:rsidRDefault="006119AC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1</w:t>
            </w:r>
          </w:p>
        </w:tc>
        <w:tc>
          <w:tcPr>
            <w:tcW w:w="3734" w:type="dxa"/>
          </w:tcPr>
          <w:p w:rsidR="001E5D8D" w:rsidRPr="00EB4125" w:rsidRDefault="00EB4125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en-US"/>
              </w:rPr>
              <w:t>2</w:t>
            </w:r>
          </w:p>
        </w:tc>
      </w:tr>
      <w:tr w:rsidR="001E5D8D" w:rsidRPr="00FE22AD" w:rsidTr="00FE22AD">
        <w:trPr>
          <w:jc w:val="center"/>
        </w:trPr>
        <w:tc>
          <w:tcPr>
            <w:tcW w:w="1594" w:type="dxa"/>
          </w:tcPr>
          <w:p w:rsidR="001E5D8D" w:rsidRPr="00FE22AD" w:rsidRDefault="00081EC8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2</w:t>
            </w:r>
          </w:p>
        </w:tc>
        <w:tc>
          <w:tcPr>
            <w:tcW w:w="3569" w:type="dxa"/>
          </w:tcPr>
          <w:p w:rsidR="001E5D8D" w:rsidRPr="00EB4125" w:rsidRDefault="00EB4125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7</w:t>
            </w:r>
          </w:p>
        </w:tc>
        <w:tc>
          <w:tcPr>
            <w:tcW w:w="3734" w:type="dxa"/>
          </w:tcPr>
          <w:p w:rsidR="001E5D8D" w:rsidRPr="00EB4125" w:rsidRDefault="00EB4125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6</w:t>
            </w:r>
          </w:p>
        </w:tc>
      </w:tr>
      <w:tr w:rsidR="00EB4125" w:rsidRPr="00FE22AD" w:rsidTr="00FE22AD">
        <w:trPr>
          <w:jc w:val="center"/>
        </w:trPr>
        <w:tc>
          <w:tcPr>
            <w:tcW w:w="1594" w:type="dxa"/>
          </w:tcPr>
          <w:p w:rsidR="00EB4125" w:rsidRPr="00FE22AD" w:rsidRDefault="00EB4125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3</w:t>
            </w:r>
          </w:p>
        </w:tc>
        <w:tc>
          <w:tcPr>
            <w:tcW w:w="3569" w:type="dxa"/>
          </w:tcPr>
          <w:p w:rsidR="00EB4125" w:rsidRPr="00EB4125" w:rsidRDefault="00EB4125" w:rsidP="00AB0B14">
            <w:pPr>
              <w:rPr>
                <w:rFonts w:ascii="Arial" w:hAnsi="Arial" w:cs="Arial"/>
                <w:shadow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6</w:t>
            </w:r>
          </w:p>
        </w:tc>
        <w:tc>
          <w:tcPr>
            <w:tcW w:w="3734" w:type="dxa"/>
          </w:tcPr>
          <w:p w:rsidR="00EB4125" w:rsidRPr="00EB4125" w:rsidRDefault="00EB4125" w:rsidP="00AB0B14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5</w:t>
            </w:r>
          </w:p>
        </w:tc>
      </w:tr>
      <w:tr w:rsidR="00EB4125" w:rsidRPr="00FE22AD" w:rsidTr="00FE22AD">
        <w:trPr>
          <w:jc w:val="center"/>
        </w:trPr>
        <w:tc>
          <w:tcPr>
            <w:tcW w:w="1594" w:type="dxa"/>
          </w:tcPr>
          <w:p w:rsidR="00EB4125" w:rsidRPr="00FE22AD" w:rsidRDefault="00EB4125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4</w:t>
            </w:r>
          </w:p>
        </w:tc>
        <w:tc>
          <w:tcPr>
            <w:tcW w:w="3569" w:type="dxa"/>
          </w:tcPr>
          <w:p w:rsidR="00EB4125" w:rsidRPr="00EB4125" w:rsidRDefault="00EB4125" w:rsidP="00AB0B14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8</w:t>
            </w:r>
          </w:p>
        </w:tc>
        <w:tc>
          <w:tcPr>
            <w:tcW w:w="3734" w:type="dxa"/>
          </w:tcPr>
          <w:p w:rsidR="00EB4125" w:rsidRPr="00EB4125" w:rsidRDefault="00EB4125" w:rsidP="00AB0B14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6</w:t>
            </w:r>
          </w:p>
        </w:tc>
      </w:tr>
      <w:tr w:rsidR="00EB4125" w:rsidRPr="00FE22AD" w:rsidTr="00FE22AD">
        <w:trPr>
          <w:jc w:val="center"/>
        </w:trPr>
        <w:tc>
          <w:tcPr>
            <w:tcW w:w="1594" w:type="dxa"/>
          </w:tcPr>
          <w:p w:rsidR="00EB4125" w:rsidRPr="00FE22AD" w:rsidRDefault="00EB4125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5</w:t>
            </w:r>
          </w:p>
        </w:tc>
        <w:tc>
          <w:tcPr>
            <w:tcW w:w="3569" w:type="dxa"/>
          </w:tcPr>
          <w:p w:rsidR="00EB4125" w:rsidRPr="00EB4125" w:rsidRDefault="00EB4125" w:rsidP="00AB0B14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4</w:t>
            </w:r>
          </w:p>
        </w:tc>
        <w:tc>
          <w:tcPr>
            <w:tcW w:w="3734" w:type="dxa"/>
          </w:tcPr>
          <w:p w:rsidR="00EB4125" w:rsidRPr="00EB4125" w:rsidRDefault="00EB4125" w:rsidP="00AB0B14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5</w:t>
            </w:r>
          </w:p>
        </w:tc>
      </w:tr>
      <w:tr w:rsidR="00EB4125" w:rsidRPr="00FE22AD" w:rsidTr="00FE22AD">
        <w:trPr>
          <w:jc w:val="center"/>
        </w:trPr>
        <w:tc>
          <w:tcPr>
            <w:tcW w:w="1594" w:type="dxa"/>
          </w:tcPr>
          <w:p w:rsidR="00EB4125" w:rsidRPr="00FE22AD" w:rsidRDefault="00EB4125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6</w:t>
            </w:r>
          </w:p>
        </w:tc>
        <w:tc>
          <w:tcPr>
            <w:tcW w:w="3569" w:type="dxa"/>
          </w:tcPr>
          <w:p w:rsidR="00EB4125" w:rsidRPr="00EB4125" w:rsidRDefault="00EB4125" w:rsidP="00AB0B14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3</w:t>
            </w:r>
          </w:p>
        </w:tc>
        <w:tc>
          <w:tcPr>
            <w:tcW w:w="3734" w:type="dxa"/>
          </w:tcPr>
          <w:p w:rsidR="00EB4125" w:rsidRPr="00EB4125" w:rsidRDefault="00EB4125" w:rsidP="00AB0B14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5</w:t>
            </w:r>
          </w:p>
        </w:tc>
      </w:tr>
      <w:tr w:rsidR="00EB4125" w:rsidRPr="00FE22AD" w:rsidTr="00FE22AD">
        <w:trPr>
          <w:jc w:val="center"/>
        </w:trPr>
        <w:tc>
          <w:tcPr>
            <w:tcW w:w="1594" w:type="dxa"/>
          </w:tcPr>
          <w:p w:rsidR="00EB4125" w:rsidRPr="00FE22AD" w:rsidRDefault="00EB4125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7</w:t>
            </w:r>
          </w:p>
        </w:tc>
        <w:tc>
          <w:tcPr>
            <w:tcW w:w="3569" w:type="dxa"/>
          </w:tcPr>
          <w:p w:rsidR="00EB4125" w:rsidRPr="00EB4125" w:rsidRDefault="00EB4125" w:rsidP="0023754F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9</w:t>
            </w:r>
          </w:p>
        </w:tc>
        <w:tc>
          <w:tcPr>
            <w:tcW w:w="3734" w:type="dxa"/>
          </w:tcPr>
          <w:p w:rsidR="00EB4125" w:rsidRPr="00EB4125" w:rsidRDefault="00EB4125" w:rsidP="0023754F">
            <w:pPr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shadow/>
                <w:sz w:val="28"/>
                <w:szCs w:val="28"/>
                <w:lang w:val="bg-BG"/>
              </w:rPr>
              <w:t>5</w:t>
            </w:r>
          </w:p>
        </w:tc>
      </w:tr>
    </w:tbl>
    <w:p w:rsidR="001E5D8D" w:rsidRPr="00EB4125" w:rsidRDefault="001E5D8D">
      <w:pPr>
        <w:rPr>
          <w:rFonts w:ascii="Arial" w:hAnsi="Arial" w:cs="Arial"/>
          <w:shadow/>
          <w:sz w:val="32"/>
          <w:szCs w:val="32"/>
          <w:lang w:val="bg-BG"/>
        </w:rPr>
      </w:pPr>
    </w:p>
    <w:p w:rsidR="001E5D8D" w:rsidRPr="00FE22AD" w:rsidRDefault="001E5D8D">
      <w:pPr>
        <w:rPr>
          <w:rFonts w:ascii="Arial" w:hAnsi="Arial" w:cs="Arial"/>
          <w:shadow/>
          <w:sz w:val="32"/>
          <w:szCs w:val="32"/>
          <w:lang w:val="bg-BG"/>
        </w:rPr>
      </w:pPr>
      <w:r w:rsidRPr="00FE22AD">
        <w:rPr>
          <w:rFonts w:ascii="Arial" w:hAnsi="Arial" w:cs="Arial"/>
          <w:shadow/>
          <w:sz w:val="32"/>
          <w:szCs w:val="32"/>
          <w:lang w:val="bg-BG"/>
        </w:rPr>
        <w:t>6. Описание технологията на изработване на детайлите</w:t>
      </w:r>
    </w:p>
    <w:p w:rsidR="001E5D8D" w:rsidRPr="00FE22AD" w:rsidRDefault="001E5D8D" w:rsidP="00FE22AD">
      <w:pPr>
        <w:jc w:val="center"/>
        <w:rPr>
          <w:rFonts w:ascii="Arial" w:hAnsi="Arial" w:cs="Arial"/>
          <w:shadow/>
          <w:sz w:val="28"/>
          <w:szCs w:val="28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8"/>
        <w:gridCol w:w="4814"/>
      </w:tblGrid>
      <w:tr w:rsidR="001E5D8D" w:rsidRPr="00FE22AD">
        <w:tc>
          <w:tcPr>
            <w:tcW w:w="3708" w:type="dxa"/>
          </w:tcPr>
          <w:p w:rsidR="001E5D8D" w:rsidRPr="00FE22AD" w:rsidRDefault="001E5D8D" w:rsidP="00FE22AD">
            <w:pPr>
              <w:jc w:val="center"/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  <w:t>Вид детайл</w:t>
            </w:r>
          </w:p>
        </w:tc>
        <w:tc>
          <w:tcPr>
            <w:tcW w:w="4814" w:type="dxa"/>
          </w:tcPr>
          <w:p w:rsidR="001E5D8D" w:rsidRPr="00FE22AD" w:rsidRDefault="001E5D8D" w:rsidP="00FE22AD">
            <w:pPr>
              <w:jc w:val="center"/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b/>
                <w:shadow/>
                <w:sz w:val="28"/>
                <w:szCs w:val="28"/>
                <w:lang w:val="bg-BG"/>
              </w:rPr>
              <w:t>Технологични операции</w:t>
            </w:r>
          </w:p>
        </w:tc>
      </w:tr>
      <w:tr w:rsidR="001E5D8D" w:rsidRPr="004F0D20">
        <w:tc>
          <w:tcPr>
            <w:tcW w:w="3708" w:type="dxa"/>
          </w:tcPr>
          <w:p w:rsidR="001E5D8D" w:rsidRPr="00FE22AD" w:rsidRDefault="001E5D8D" w:rsidP="00FE22AD">
            <w:pPr>
              <w:jc w:val="center"/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Метален</w:t>
            </w:r>
          </w:p>
        </w:tc>
        <w:tc>
          <w:tcPr>
            <w:tcW w:w="4814" w:type="dxa"/>
          </w:tcPr>
          <w:p w:rsidR="001E5D8D" w:rsidRPr="00FE22AD" w:rsidRDefault="001E5D8D" w:rsidP="00FE22AD">
            <w:pPr>
              <w:jc w:val="center"/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Щанцоване(контур и отвори)</w:t>
            </w:r>
          </w:p>
          <w:p w:rsidR="001E5D8D" w:rsidRPr="00FE22AD" w:rsidRDefault="001E5D8D" w:rsidP="00FE22AD">
            <w:pPr>
              <w:jc w:val="center"/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Пробиване на отвори</w:t>
            </w:r>
          </w:p>
        </w:tc>
      </w:tr>
      <w:tr w:rsidR="001E5D8D" w:rsidRPr="00FE22AD">
        <w:tc>
          <w:tcPr>
            <w:tcW w:w="3708" w:type="dxa"/>
          </w:tcPr>
          <w:p w:rsidR="001E5D8D" w:rsidRPr="00FE22AD" w:rsidRDefault="001E5D8D" w:rsidP="00FE22AD">
            <w:pPr>
              <w:jc w:val="center"/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Листов(скоба)</w:t>
            </w:r>
          </w:p>
        </w:tc>
        <w:tc>
          <w:tcPr>
            <w:tcW w:w="4814" w:type="dxa"/>
          </w:tcPr>
          <w:p w:rsidR="001E5D8D" w:rsidRPr="00FE22AD" w:rsidRDefault="001E5D8D" w:rsidP="00FE22AD">
            <w:pPr>
              <w:jc w:val="center"/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Огъване</w:t>
            </w:r>
          </w:p>
        </w:tc>
      </w:tr>
      <w:tr w:rsidR="001E5D8D" w:rsidRPr="00FE22AD">
        <w:tc>
          <w:tcPr>
            <w:tcW w:w="3708" w:type="dxa"/>
          </w:tcPr>
          <w:p w:rsidR="001E5D8D" w:rsidRPr="00FE22AD" w:rsidRDefault="001E5D8D" w:rsidP="00FE22AD">
            <w:pPr>
              <w:jc w:val="center"/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С ротационни форми</w:t>
            </w:r>
          </w:p>
        </w:tc>
        <w:tc>
          <w:tcPr>
            <w:tcW w:w="4814" w:type="dxa"/>
          </w:tcPr>
          <w:p w:rsidR="001E5D8D" w:rsidRPr="00FE22AD" w:rsidRDefault="001E5D8D" w:rsidP="00FE22AD">
            <w:pPr>
              <w:jc w:val="center"/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Струговане</w:t>
            </w:r>
          </w:p>
        </w:tc>
      </w:tr>
      <w:tr w:rsidR="001E5D8D" w:rsidRPr="004F0D20">
        <w:tc>
          <w:tcPr>
            <w:tcW w:w="3708" w:type="dxa"/>
          </w:tcPr>
          <w:p w:rsidR="001E5D8D" w:rsidRPr="00FE22AD" w:rsidRDefault="001E5D8D" w:rsidP="00FE22AD">
            <w:pPr>
              <w:jc w:val="center"/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Скрепителен(винт,болт)</w:t>
            </w:r>
          </w:p>
        </w:tc>
        <w:tc>
          <w:tcPr>
            <w:tcW w:w="4814" w:type="dxa"/>
          </w:tcPr>
          <w:p w:rsidR="001E5D8D" w:rsidRPr="00FE22AD" w:rsidRDefault="001E5D8D" w:rsidP="00FE22AD">
            <w:pPr>
              <w:jc w:val="center"/>
              <w:rPr>
                <w:rFonts w:ascii="Arial" w:hAnsi="Arial" w:cs="Arial"/>
                <w:shadow/>
                <w:sz w:val="28"/>
                <w:szCs w:val="28"/>
                <w:lang w:val="bg-BG"/>
              </w:rPr>
            </w:pPr>
            <w:r w:rsidRPr="00FE22AD">
              <w:rPr>
                <w:rFonts w:ascii="Arial" w:hAnsi="Arial" w:cs="Arial"/>
                <w:shadow/>
                <w:sz w:val="28"/>
                <w:szCs w:val="28"/>
                <w:lang w:val="bg-BG"/>
              </w:rPr>
              <w:t>Фрезоване(глава);резбовалцуване или резбонарязване(резба)</w:t>
            </w:r>
          </w:p>
        </w:tc>
      </w:tr>
    </w:tbl>
    <w:p w:rsidR="001E5D8D" w:rsidRPr="001C3D0A" w:rsidRDefault="001E5D8D" w:rsidP="00EB4125">
      <w:pPr>
        <w:rPr>
          <w:rFonts w:ascii="Arial" w:hAnsi="Arial" w:cs="Arial"/>
          <w:shadow/>
          <w:lang w:val="bg-BG"/>
        </w:rPr>
      </w:pPr>
    </w:p>
    <w:sectPr w:rsidR="001E5D8D" w:rsidRPr="001C3D0A" w:rsidSect="006E64DC">
      <w:pgSz w:w="11906" w:h="16838"/>
      <w:pgMar w:top="1440" w:right="1286" w:bottom="125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hyphenationZone w:val="425"/>
  <w:noPunctuationKerning/>
  <w:characterSpacingControl w:val="doNotCompress"/>
  <w:compat/>
  <w:rsids>
    <w:rsidRoot w:val="00081EC8"/>
    <w:rsid w:val="00024504"/>
    <w:rsid w:val="00081EC8"/>
    <w:rsid w:val="001C3D0A"/>
    <w:rsid w:val="001E5D8D"/>
    <w:rsid w:val="003B7BF5"/>
    <w:rsid w:val="0042042E"/>
    <w:rsid w:val="004F0D20"/>
    <w:rsid w:val="006119AC"/>
    <w:rsid w:val="006E64DC"/>
    <w:rsid w:val="007B3970"/>
    <w:rsid w:val="00817B0E"/>
    <w:rsid w:val="00943B5C"/>
    <w:rsid w:val="009A19F2"/>
    <w:rsid w:val="009D2BE3"/>
    <w:rsid w:val="00BF7CEE"/>
    <w:rsid w:val="00DB0E03"/>
    <w:rsid w:val="00EB4125"/>
    <w:rsid w:val="00EC5E05"/>
    <w:rsid w:val="00FE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042E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42042E"/>
    <w:pPr>
      <w:jc w:val="center"/>
    </w:pPr>
    <w:rPr>
      <w:b/>
      <w:bCs/>
      <w:sz w:val="32"/>
      <w:lang w:val="bg-BG"/>
    </w:rPr>
  </w:style>
  <w:style w:type="paragraph" w:styleId="BodyText">
    <w:name w:val="Body Text"/>
    <w:basedOn w:val="Normal"/>
    <w:rsid w:val="0042042E"/>
    <w:rPr>
      <w:sz w:val="28"/>
      <w:lang w:val="bg-BG"/>
    </w:rPr>
  </w:style>
  <w:style w:type="paragraph" w:styleId="BalloonText">
    <w:name w:val="Balloon Text"/>
    <w:basedOn w:val="Normal"/>
    <w:link w:val="BalloonTextChar"/>
    <w:rsid w:val="00943B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43B5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Инеженерен анализ на Сигнална лампа</vt:lpstr>
    </vt:vector>
  </TitlesOfParts>
  <Company>Org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Инеженерен анализ на Сигнална лампа</dc:title>
  <dc:creator>User</dc:creator>
  <cp:lastModifiedBy>LanGhost</cp:lastModifiedBy>
  <cp:revision>11</cp:revision>
  <cp:lastPrinted>2007-11-20T19:23:00Z</cp:lastPrinted>
  <dcterms:created xsi:type="dcterms:W3CDTF">2007-11-09T22:49:00Z</dcterms:created>
  <dcterms:modified xsi:type="dcterms:W3CDTF">2007-11-20T19:23:00Z</dcterms:modified>
</cp:coreProperties>
</file>